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269" w:rsidRDefault="00B00269" w:rsidP="00B00269">
      <w:pPr>
        <w:rPr>
          <w:rFonts w:ascii="Century Gothic" w:hAnsi="Century Gothic"/>
          <w:b/>
          <w:sz w:val="32"/>
          <w:szCs w:val="32"/>
        </w:rPr>
      </w:pPr>
      <w:r w:rsidRPr="00442D65">
        <w:rPr>
          <w:rFonts w:ascii="Century Gothic" w:hAnsi="Century Gothic"/>
          <w:b/>
          <w:noProof/>
          <w:sz w:val="32"/>
          <w:szCs w:val="32"/>
          <w:lang w:eastAsia="cs-CZ"/>
        </w:rPr>
        <w:drawing>
          <wp:anchor distT="0" distB="0" distL="114300" distR="114300" simplePos="0" relativeHeight="251655168" behindDoc="1" locked="0" layoutInCell="1" allowOverlap="1" wp14:anchorId="16660F23" wp14:editId="645F6F3B">
            <wp:simplePos x="0" y="0"/>
            <wp:positionH relativeFrom="column">
              <wp:posOffset>4110355</wp:posOffset>
            </wp:positionH>
            <wp:positionV relativeFrom="paragraph">
              <wp:posOffset>-142240</wp:posOffset>
            </wp:positionV>
            <wp:extent cx="1802130" cy="2840990"/>
            <wp:effectExtent l="0" t="0" r="762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7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2130" cy="2840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sz w:val="32"/>
          <w:szCs w:val="32"/>
        </w:rPr>
        <w:t xml:space="preserve">ÚKOL </w:t>
      </w:r>
      <w:proofErr w:type="gramStart"/>
      <w:r>
        <w:rPr>
          <w:rFonts w:ascii="Century Gothic" w:hAnsi="Century Gothic"/>
          <w:b/>
          <w:sz w:val="32"/>
          <w:szCs w:val="32"/>
        </w:rPr>
        <w:t>č.3</w:t>
      </w:r>
      <w:r w:rsidRPr="00E4410F">
        <w:rPr>
          <w:rFonts w:ascii="Century Gothic" w:hAnsi="Century Gothic"/>
          <w:b/>
          <w:sz w:val="32"/>
          <w:szCs w:val="32"/>
        </w:rPr>
        <w:t>:</w:t>
      </w:r>
      <w:proofErr w:type="gramEnd"/>
      <w:r w:rsidRPr="00E4410F">
        <w:rPr>
          <w:rFonts w:ascii="Century Gothic" w:hAnsi="Century Gothic"/>
          <w:b/>
          <w:sz w:val="32"/>
          <w:szCs w:val="32"/>
        </w:rPr>
        <w:t xml:space="preserve"> </w:t>
      </w:r>
      <w:r w:rsidR="00E57F2E">
        <w:rPr>
          <w:rFonts w:ascii="Century Gothic" w:hAnsi="Century Gothic"/>
          <w:b/>
          <w:sz w:val="32"/>
          <w:szCs w:val="32"/>
        </w:rPr>
        <w:t>Viskozita</w:t>
      </w:r>
    </w:p>
    <w:p w:rsidR="00E57F2E" w:rsidRDefault="00E57F2E" w:rsidP="00B00269">
      <w:pPr>
        <w:rPr>
          <w:rStyle w:val="xbe"/>
        </w:rPr>
      </w:pPr>
    </w:p>
    <w:p w:rsidR="00B00269" w:rsidRDefault="00B00269" w:rsidP="00B00269">
      <w:pPr>
        <w:rPr>
          <w:rStyle w:val="xbe"/>
        </w:rPr>
      </w:pPr>
      <w:r w:rsidRPr="00442D65">
        <w:rPr>
          <w:rFonts w:ascii="Century Gothic" w:hAnsi="Century Gothic"/>
          <w:b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54527F6" wp14:editId="191AC4D6">
                <wp:simplePos x="0" y="0"/>
                <wp:positionH relativeFrom="column">
                  <wp:posOffset>5979</wp:posOffset>
                </wp:positionH>
                <wp:positionV relativeFrom="paragraph">
                  <wp:posOffset>186787</wp:posOffset>
                </wp:positionV>
                <wp:extent cx="3440633" cy="370936"/>
                <wp:effectExtent l="19050" t="19050" r="26670" b="10160"/>
                <wp:wrapNone/>
                <wp:docPr id="6" name="Zaoblený obdélníkový popise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0633" cy="370936"/>
                        </a:xfrm>
                        <a:prstGeom prst="wedgeRoundRectCallout">
                          <a:avLst>
                            <a:gd name="adj1" fmla="val 19471"/>
                            <a:gd name="adj2" fmla="val 33353"/>
                            <a:gd name="adj3" fmla="val 16667"/>
                          </a:avLst>
                        </a:prstGeom>
                        <a:solidFill>
                          <a:srgbClr val="A628CE"/>
                        </a:solidFill>
                        <a:ln w="28575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00269" w:rsidRPr="00B00269" w:rsidRDefault="00B00269" w:rsidP="00B0026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00269">
                              <w:rPr>
                                <w:b/>
                              </w:rPr>
                              <w:t>Vždycky říkám, chemie je HUSTÁ!</w:t>
                            </w:r>
                            <w:r>
                              <w:rPr>
                                <w:b/>
                              </w:rPr>
                              <w:t xml:space="preserve"> Ale je i </w:t>
                            </w:r>
                            <w:r w:rsidRPr="00B00269">
                              <w:rPr>
                                <w:b/>
                              </w:rPr>
                              <w:t>viskózní?</w:t>
                            </w:r>
                          </w:p>
                          <w:p w:rsidR="00B00269" w:rsidRPr="00983016" w:rsidRDefault="00B00269" w:rsidP="00B00269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Zaoblený obdélníkový popisek 6" o:spid="_x0000_s1026" type="#_x0000_t62" style="position:absolute;margin-left:.45pt;margin-top:14.7pt;width:270.9pt;height:29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" adj="15006,18004" fillcolor="#a628ce" strokecolor="#7030a0" strokeweight="2.25pt">
                <v:textbox>
                  <w:txbxContent>
                    <w:p w:rsidR="00B00269" w:rsidRPr="00B00269" w:rsidRDefault="00B00269" w:rsidP="00B00269">
                      <w:pPr>
                        <w:jc w:val="center"/>
                        <w:rPr>
                          <w:b/>
                        </w:rPr>
                      </w:pPr>
                      <w:r w:rsidRPr="00B00269">
                        <w:rPr>
                          <w:b/>
                        </w:rPr>
                        <w:t>Vždycky říkám, chemie je HUSTÁ!</w:t>
                      </w:r>
                      <w:r>
                        <w:rPr>
                          <w:b/>
                        </w:rPr>
                        <w:t xml:space="preserve"> Ale je i </w:t>
                      </w:r>
                      <w:r w:rsidRPr="00B00269">
                        <w:rPr>
                          <w:b/>
                        </w:rPr>
                        <w:t>viskózní?</w:t>
                      </w:r>
                    </w:p>
                    <w:p w:rsidR="00B00269" w:rsidRPr="00983016" w:rsidRDefault="00B00269" w:rsidP="00B00269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00269" w:rsidRDefault="00B00269" w:rsidP="00B00269">
      <w:r w:rsidRPr="00442D65">
        <w:rPr>
          <w:rFonts w:ascii="Century Gothic" w:hAnsi="Century Gothic"/>
          <w:b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B042632" wp14:editId="593A172B">
                <wp:simplePos x="0" y="0"/>
                <wp:positionH relativeFrom="column">
                  <wp:posOffset>3439292</wp:posOffset>
                </wp:positionH>
                <wp:positionV relativeFrom="paragraph">
                  <wp:posOffset>108070</wp:posOffset>
                </wp:positionV>
                <wp:extent cx="1173192" cy="69011"/>
                <wp:effectExtent l="0" t="19050" r="8255" b="26670"/>
                <wp:wrapNone/>
                <wp:docPr id="8" name="Zakřivená spojni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3192" cy="69011"/>
                        </a:xfrm>
                        <a:prstGeom prst="curvedConnector3">
                          <a:avLst/>
                        </a:prstGeom>
                        <a:ln w="38100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CF97270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Zakřivená spojnice 8" o:spid="_x0000_s1026" type="#_x0000_t38" style="position:absolute;margin-left:270.8pt;margin-top:8.5pt;width:92.4pt;height:5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" adj="10800" strokecolor="#7030a0" strokeweight="3pt">
                <v:stroke joinstyle="miter"/>
              </v:shape>
            </w:pict>
          </mc:Fallback>
        </mc:AlternateContent>
      </w:r>
    </w:p>
    <w:p w:rsidR="00B00269" w:rsidRDefault="00B00269"/>
    <w:p w:rsidR="00B00269" w:rsidRDefault="00D515F4" w:rsidP="00E57A07">
      <w:pPr>
        <w:pStyle w:val="Odstavecseseznamem"/>
        <w:numPr>
          <w:ilvl w:val="0"/>
          <w:numId w:val="1"/>
        </w:numPr>
      </w:pPr>
      <w:r>
        <w:t>Napiš názvů těchto dvou šílených mechanismů</w:t>
      </w:r>
      <w:r w:rsidR="00C9508F">
        <w:t>,</w:t>
      </w:r>
    </w:p>
    <w:p w:rsidR="00E57A07" w:rsidRDefault="00D515F4" w:rsidP="00B00269">
      <w:pPr>
        <w:pStyle w:val="Odstavecseseznamem"/>
      </w:pPr>
      <w:r>
        <w:t>kterými se měří viskozita</w:t>
      </w:r>
      <w:r w:rsidR="00B00269">
        <w:t>:</w:t>
      </w:r>
    </w:p>
    <w:p w:rsidR="00B00269" w:rsidRDefault="00B00269" w:rsidP="00B00269">
      <w:pPr>
        <w:pStyle w:val="Odstavecseseznamem"/>
        <w:numPr>
          <w:ilvl w:val="0"/>
          <w:numId w:val="2"/>
        </w:numPr>
      </w:pPr>
      <w:r>
        <w:t xml:space="preserve"> </w:t>
      </w:r>
    </w:p>
    <w:p w:rsidR="00B00269" w:rsidRDefault="00B00269" w:rsidP="00B00269">
      <w:pPr>
        <w:pStyle w:val="Odstavecseseznamem"/>
        <w:numPr>
          <w:ilvl w:val="0"/>
          <w:numId w:val="2"/>
        </w:numPr>
      </w:pPr>
      <w:r>
        <w:t xml:space="preserve"> </w:t>
      </w:r>
    </w:p>
    <w:p w:rsidR="00752157" w:rsidRDefault="00E57F2E" w:rsidP="00E57A07">
      <w:pPr>
        <w:ind w:left="1416" w:firstLine="708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5.15pt;margin-top:12.8pt;width:168.75pt;height:298.5pt;z-index:-251655168;mso-position-horizontal-relative:text;mso-position-vertical-relative:text;mso-width-relative:page;mso-height-relative:page" wrapcoords="-96 0 -96 21546 21600 21546 21600 0 -96 0">
            <v:imagedata r:id="rId7" o:title="Viskozimetr"/>
            <w10:wrap type="through"/>
          </v:shape>
        </w:pict>
      </w:r>
      <w:r w:rsidR="009347B3">
        <w:rPr>
          <w:noProof/>
          <w:lang w:eastAsia="cs-CZ"/>
        </w:rPr>
        <w:drawing>
          <wp:anchor distT="0" distB="0" distL="114300" distR="114300" simplePos="0" relativeHeight="251654144" behindDoc="1" locked="0" layoutInCell="1" allowOverlap="1" wp14:anchorId="441868C2" wp14:editId="7777A2B4">
            <wp:simplePos x="0" y="0"/>
            <wp:positionH relativeFrom="column">
              <wp:posOffset>2999344</wp:posOffset>
            </wp:positionH>
            <wp:positionV relativeFrom="paragraph">
              <wp:posOffset>14501</wp:posOffset>
            </wp:positionV>
            <wp:extent cx="2104845" cy="3854655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x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8200" cy="38607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pict>
          <v:shape id="_x0000_i1025" type="#_x0000_t75" style="width:176.25pt;height:322.5pt">
            <v:imagedata r:id="rId9" o:title="index"/>
          </v:shape>
        </w:pict>
      </w:r>
    </w:p>
    <w:p w:rsidR="00B00269" w:rsidRDefault="00B00269" w:rsidP="00B00269"/>
    <w:p w:rsidR="00D515F4" w:rsidRDefault="00B00269" w:rsidP="00B00269">
      <w:pPr>
        <w:pStyle w:val="Odstavecseseznamem"/>
        <w:numPr>
          <w:ilvl w:val="0"/>
          <w:numId w:val="1"/>
        </w:numPr>
      </w:pPr>
      <w:r>
        <w:t>Co je to viskozita?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8568"/>
      </w:tblGrid>
      <w:tr w:rsidR="00B00269" w:rsidTr="00B00269">
        <w:trPr>
          <w:trHeight w:val="937"/>
        </w:trPr>
        <w:tc>
          <w:tcPr>
            <w:tcW w:w="9212" w:type="dxa"/>
          </w:tcPr>
          <w:p w:rsidR="00B00269" w:rsidRDefault="00B00269" w:rsidP="00B00269">
            <w:pPr>
              <w:pStyle w:val="Odstavecseseznamem"/>
              <w:ind w:left="0"/>
            </w:pPr>
          </w:p>
        </w:tc>
      </w:tr>
    </w:tbl>
    <w:p w:rsidR="00B00269" w:rsidRDefault="00B00269" w:rsidP="00B00269">
      <w:pPr>
        <w:pStyle w:val="Odstavecseseznamem"/>
      </w:pPr>
    </w:p>
    <w:p w:rsidR="003100E2" w:rsidRPr="00E57F2E" w:rsidRDefault="003100E2" w:rsidP="003100E2">
      <w:pPr>
        <w:pStyle w:val="Odstavecseseznamem"/>
        <w:numPr>
          <w:ilvl w:val="0"/>
          <w:numId w:val="1"/>
        </w:numPr>
      </w:pPr>
      <w:r w:rsidRPr="00E57F2E">
        <w:t>Popiš</w:t>
      </w:r>
      <w:r w:rsidR="00E57F2E">
        <w:t>,</w:t>
      </w:r>
      <w:r w:rsidRPr="00E57F2E">
        <w:t xml:space="preserve"> jak</w:t>
      </w:r>
      <w:r w:rsidR="00E57F2E">
        <w:t xml:space="preserve">ý má vliv teplota na viskozitu. 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8568"/>
      </w:tblGrid>
      <w:tr w:rsidR="00B00269" w:rsidTr="00B00269">
        <w:trPr>
          <w:trHeight w:val="955"/>
        </w:trPr>
        <w:tc>
          <w:tcPr>
            <w:tcW w:w="9212" w:type="dxa"/>
          </w:tcPr>
          <w:p w:rsidR="00B00269" w:rsidRDefault="00B00269" w:rsidP="00B00269">
            <w:pPr>
              <w:pStyle w:val="Odstavecseseznamem"/>
              <w:ind w:left="0"/>
            </w:pPr>
          </w:p>
        </w:tc>
      </w:tr>
    </w:tbl>
    <w:p w:rsidR="00B00269" w:rsidRDefault="00B00269" w:rsidP="00B00269">
      <w:pPr>
        <w:pStyle w:val="Odstavecseseznamem"/>
      </w:pPr>
    </w:p>
    <w:p w:rsidR="00E57F2E" w:rsidRDefault="00E57F2E" w:rsidP="008366E7">
      <w:pPr>
        <w:pStyle w:val="Odstavecseseznamem"/>
        <w:numPr>
          <w:ilvl w:val="0"/>
          <w:numId w:val="1"/>
        </w:numPr>
      </w:pPr>
      <w:bookmarkStart w:id="0" w:name="_GoBack"/>
      <w:r>
        <w:lastRenderedPageBreak/>
        <w:t>C</w:t>
      </w:r>
      <w:r w:rsidRPr="00E57F2E">
        <w:t>o</w:t>
      </w:r>
      <w:r>
        <w:t xml:space="preserve"> je to </w:t>
      </w:r>
      <w:proofErr w:type="spellStart"/>
      <w:r>
        <w:t>Nenewtonovská</w:t>
      </w:r>
      <w:proofErr w:type="spellEnd"/>
      <w:r>
        <w:t xml:space="preserve"> kapalina?  U</w:t>
      </w:r>
      <w:r w:rsidRPr="00E57F2E">
        <w:t>veď dva její příklady</w:t>
      </w:r>
      <w:r>
        <w:t xml:space="preserve">! </w:t>
      </w:r>
    </w:p>
    <w:bookmarkEnd w:id="0"/>
    <w:tbl>
      <w:tblPr>
        <w:tblStyle w:val="Mkatabulky"/>
        <w:tblW w:w="0" w:type="auto"/>
        <w:tblInd w:w="1494" w:type="dxa"/>
        <w:tblLook w:val="04A0" w:firstRow="1" w:lastRow="0" w:firstColumn="1" w:lastColumn="0" w:noHBand="0" w:noVBand="1"/>
      </w:tblPr>
      <w:tblGrid>
        <w:gridCol w:w="7794"/>
      </w:tblGrid>
      <w:tr w:rsidR="00E57F2E" w:rsidTr="00E57F2E">
        <w:tc>
          <w:tcPr>
            <w:tcW w:w="9212" w:type="dxa"/>
          </w:tcPr>
          <w:p w:rsidR="00E57F2E" w:rsidRDefault="00E57F2E" w:rsidP="00E57F2E">
            <w:pPr>
              <w:pStyle w:val="Odstavecseseznamem"/>
              <w:ind w:left="0"/>
            </w:pPr>
          </w:p>
          <w:p w:rsidR="00E57F2E" w:rsidRDefault="00E57F2E" w:rsidP="00E57F2E">
            <w:pPr>
              <w:pStyle w:val="Odstavecseseznamem"/>
              <w:ind w:left="0"/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60288" behindDoc="1" locked="0" layoutInCell="1" allowOverlap="1" wp14:anchorId="3E2CB5C4" wp14:editId="5445E536">
                  <wp:simplePos x="0" y="0"/>
                  <wp:positionH relativeFrom="column">
                    <wp:posOffset>3916680</wp:posOffset>
                  </wp:positionH>
                  <wp:positionV relativeFrom="paragraph">
                    <wp:posOffset>13335</wp:posOffset>
                  </wp:positionV>
                  <wp:extent cx="1854835" cy="4347210"/>
                  <wp:effectExtent l="0" t="0" r="0" b="0"/>
                  <wp:wrapNone/>
                  <wp:docPr id="11" name="Obráze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LOHA3(2)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4835" cy="4347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57F2E" w:rsidRDefault="00E57F2E" w:rsidP="00E57F2E">
            <w:pPr>
              <w:pStyle w:val="Odstavecseseznamem"/>
              <w:ind w:left="0"/>
            </w:pPr>
          </w:p>
          <w:p w:rsidR="00E57F2E" w:rsidRDefault="00E57F2E" w:rsidP="00E57F2E">
            <w:pPr>
              <w:pStyle w:val="Odstavecseseznamem"/>
              <w:ind w:left="0"/>
            </w:pPr>
          </w:p>
        </w:tc>
      </w:tr>
    </w:tbl>
    <w:p w:rsidR="00E57F2E" w:rsidRDefault="00E57F2E" w:rsidP="00E57F2E">
      <w:pPr>
        <w:pStyle w:val="Odstavecseseznamem"/>
        <w:ind w:left="1494"/>
      </w:pPr>
    </w:p>
    <w:p w:rsidR="00E57F2E" w:rsidRDefault="00E57F2E" w:rsidP="00E57F2E">
      <w:pPr>
        <w:pStyle w:val="Odstavecseseznamem"/>
        <w:ind w:left="1494"/>
      </w:pPr>
    </w:p>
    <w:p w:rsidR="007723EB" w:rsidRPr="007723EB" w:rsidRDefault="007723EB" w:rsidP="008366E7">
      <w:pPr>
        <w:pStyle w:val="Odstavecseseznamem"/>
        <w:numPr>
          <w:ilvl w:val="0"/>
          <w:numId w:val="1"/>
        </w:num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42B08BF5" wp14:editId="09F6050F">
            <wp:simplePos x="0" y="0"/>
            <wp:positionH relativeFrom="column">
              <wp:posOffset>-908421</wp:posOffset>
            </wp:positionH>
            <wp:positionV relativeFrom="paragraph">
              <wp:posOffset>-554738</wp:posOffset>
            </wp:positionV>
            <wp:extent cx="1889184" cy="4028535"/>
            <wp:effectExtent l="0" t="0" r="0" b="0"/>
            <wp:wrapNone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loha3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8974"/>
                    <a:stretch/>
                  </pic:blipFill>
                  <pic:spPr bwMode="auto">
                    <a:xfrm>
                      <a:off x="0" y="0"/>
                      <a:ext cx="1889139" cy="40284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66E7">
        <w:t>Co je viskóznější (při 20°C), z</w:t>
      </w:r>
      <w:r w:rsidR="00B00269" w:rsidRPr="008366E7">
        <w:rPr>
          <w:color w:val="000000" w:themeColor="text1"/>
        </w:rPr>
        <w:t xml:space="preserve">akroužkuj (na vytištěném papíře), </w:t>
      </w:r>
    </w:p>
    <w:p w:rsidR="008366E7" w:rsidRPr="008366E7" w:rsidRDefault="00B00269" w:rsidP="007723EB">
      <w:pPr>
        <w:pStyle w:val="Odstavecseseznamem"/>
        <w:ind w:left="1494"/>
      </w:pPr>
      <w:r w:rsidRPr="008366E7">
        <w:rPr>
          <w:color w:val="000000" w:themeColor="text1"/>
        </w:rPr>
        <w:t>či označ</w:t>
      </w:r>
      <w:r w:rsidRPr="008366E7">
        <w:rPr>
          <w:b/>
          <w:color w:val="000000" w:themeColor="text1"/>
        </w:rPr>
        <w:t xml:space="preserve"> </w:t>
      </w:r>
      <w:r w:rsidR="008366E7" w:rsidRPr="008366E7">
        <w:rPr>
          <w:b/>
          <w:color w:val="000000" w:themeColor="text1"/>
        </w:rPr>
        <w:t>tučně</w:t>
      </w:r>
      <w:r w:rsidRPr="008366E7">
        <w:rPr>
          <w:b/>
          <w:color w:val="000000" w:themeColor="text1"/>
        </w:rPr>
        <w:t xml:space="preserve"> </w:t>
      </w:r>
      <w:r w:rsidRPr="008366E7">
        <w:rPr>
          <w:color w:val="000000" w:themeColor="text1"/>
        </w:rPr>
        <w:t>svou volbu</w:t>
      </w:r>
      <w:r w:rsidR="008366E7">
        <w:rPr>
          <w:color w:val="000000" w:themeColor="text1"/>
        </w:rPr>
        <w:t>:</w:t>
      </w:r>
    </w:p>
    <w:tbl>
      <w:tblPr>
        <w:tblStyle w:val="Mkatabulky"/>
        <w:tblpPr w:leftFromText="141" w:rightFromText="141" w:vertAnchor="text" w:tblpX="1566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0"/>
        <w:gridCol w:w="375"/>
        <w:gridCol w:w="5209"/>
      </w:tblGrid>
      <w:tr w:rsidR="009C67EC" w:rsidTr="009C67EC">
        <w:trPr>
          <w:trHeight w:val="685"/>
        </w:trPr>
        <w:tc>
          <w:tcPr>
            <w:tcW w:w="2590" w:type="dxa"/>
            <w:vAlign w:val="center"/>
          </w:tcPr>
          <w:p w:rsidR="009C67EC" w:rsidRDefault="009C67EC" w:rsidP="009C67EC">
            <w:pPr>
              <w:pStyle w:val="Odstavecseseznamem"/>
              <w:ind w:left="0"/>
              <w:jc w:val="right"/>
            </w:pPr>
            <w:r>
              <w:t>olej</w:t>
            </w:r>
          </w:p>
        </w:tc>
        <w:tc>
          <w:tcPr>
            <w:tcW w:w="375" w:type="dxa"/>
            <w:vAlign w:val="center"/>
          </w:tcPr>
          <w:p w:rsidR="009C67EC" w:rsidRDefault="009C67EC" w:rsidP="009C67EC">
            <w:pPr>
              <w:pStyle w:val="Odstavecseseznamem"/>
              <w:ind w:left="0"/>
              <w:jc w:val="center"/>
            </w:pPr>
            <w:r>
              <w:t>X</w:t>
            </w:r>
          </w:p>
        </w:tc>
        <w:tc>
          <w:tcPr>
            <w:tcW w:w="5209" w:type="dxa"/>
            <w:vAlign w:val="center"/>
          </w:tcPr>
          <w:p w:rsidR="009C67EC" w:rsidRDefault="009C67EC" w:rsidP="009C67EC">
            <w:pPr>
              <w:pStyle w:val="Odstavecseseznamem"/>
              <w:ind w:left="0"/>
            </w:pPr>
            <w:r>
              <w:t>voda</w:t>
            </w:r>
          </w:p>
        </w:tc>
      </w:tr>
      <w:tr w:rsidR="009C67EC" w:rsidTr="009C67EC">
        <w:trPr>
          <w:trHeight w:val="709"/>
        </w:trPr>
        <w:tc>
          <w:tcPr>
            <w:tcW w:w="2590" w:type="dxa"/>
            <w:vAlign w:val="center"/>
          </w:tcPr>
          <w:p w:rsidR="009C67EC" w:rsidRDefault="009C67EC" w:rsidP="009C67EC">
            <w:pPr>
              <w:pStyle w:val="Odstavecseseznamem"/>
              <w:ind w:left="0"/>
              <w:jc w:val="right"/>
            </w:pPr>
            <w:proofErr w:type="spellStart"/>
            <w:r>
              <w:t>ethanol</w:t>
            </w:r>
            <w:proofErr w:type="spellEnd"/>
          </w:p>
        </w:tc>
        <w:tc>
          <w:tcPr>
            <w:tcW w:w="375" w:type="dxa"/>
            <w:vAlign w:val="center"/>
          </w:tcPr>
          <w:p w:rsidR="009C67EC" w:rsidRDefault="009C67EC" w:rsidP="009C67EC">
            <w:pPr>
              <w:pStyle w:val="Odstavecseseznamem"/>
              <w:ind w:left="0"/>
              <w:jc w:val="center"/>
            </w:pPr>
            <w:r>
              <w:t>X</w:t>
            </w:r>
          </w:p>
        </w:tc>
        <w:tc>
          <w:tcPr>
            <w:tcW w:w="5209" w:type="dxa"/>
            <w:vAlign w:val="center"/>
          </w:tcPr>
          <w:p w:rsidR="009C67EC" w:rsidRDefault="009C67EC" w:rsidP="009C67EC">
            <w:pPr>
              <w:pStyle w:val="Odstavecseseznamem"/>
              <w:ind w:left="0"/>
            </w:pPr>
            <w:r>
              <w:t>amoniak</w:t>
            </w:r>
          </w:p>
        </w:tc>
      </w:tr>
      <w:tr w:rsidR="009C67EC" w:rsidTr="009C67EC">
        <w:trPr>
          <w:trHeight w:val="689"/>
        </w:trPr>
        <w:tc>
          <w:tcPr>
            <w:tcW w:w="2590" w:type="dxa"/>
            <w:vAlign w:val="center"/>
          </w:tcPr>
          <w:p w:rsidR="009C67EC" w:rsidRDefault="009C67EC" w:rsidP="009C67EC">
            <w:pPr>
              <w:pStyle w:val="Odstavecseseznamem"/>
              <w:ind w:left="0"/>
              <w:jc w:val="right"/>
            </w:pPr>
            <w:r>
              <w:t>ocet</w:t>
            </w:r>
          </w:p>
        </w:tc>
        <w:tc>
          <w:tcPr>
            <w:tcW w:w="375" w:type="dxa"/>
            <w:vAlign w:val="center"/>
          </w:tcPr>
          <w:p w:rsidR="009C67EC" w:rsidRDefault="009C67EC" w:rsidP="009C67EC">
            <w:pPr>
              <w:pStyle w:val="Odstavecseseznamem"/>
              <w:ind w:left="0"/>
              <w:jc w:val="center"/>
            </w:pPr>
            <w:r>
              <w:t>X</w:t>
            </w:r>
          </w:p>
        </w:tc>
        <w:tc>
          <w:tcPr>
            <w:tcW w:w="5209" w:type="dxa"/>
            <w:vAlign w:val="center"/>
          </w:tcPr>
          <w:p w:rsidR="009C67EC" w:rsidRDefault="009C67EC" w:rsidP="009C67EC">
            <w:pPr>
              <w:pStyle w:val="Odstavecseseznamem"/>
              <w:ind w:left="0"/>
            </w:pPr>
            <w:r>
              <w:t>koncentrovaná kyselina sírová</w:t>
            </w:r>
          </w:p>
        </w:tc>
      </w:tr>
    </w:tbl>
    <w:p w:rsidR="008062BF" w:rsidRDefault="008366E7" w:rsidP="008366E7">
      <w:pPr>
        <w:pStyle w:val="Odstavecseseznamem"/>
      </w:pPr>
      <w:r>
        <w:br w:type="textWrapping" w:clear="all"/>
      </w:r>
      <w:r w:rsidR="00C95AC2" w:rsidRPr="008366E7">
        <w:br/>
      </w:r>
    </w:p>
    <w:p w:rsidR="00C95AC2" w:rsidRDefault="00C95AC2" w:rsidP="008366E7">
      <w:pPr>
        <w:pStyle w:val="Odstavecseseznamem"/>
      </w:pPr>
    </w:p>
    <w:sectPr w:rsidR="00C95A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C3EC3"/>
    <w:multiLevelType w:val="hybridMultilevel"/>
    <w:tmpl w:val="023ABD3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62B5D87"/>
    <w:multiLevelType w:val="hybridMultilevel"/>
    <w:tmpl w:val="6FE63A10"/>
    <w:lvl w:ilvl="0" w:tplc="0405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7F3"/>
    <w:rsid w:val="003100E2"/>
    <w:rsid w:val="0032469B"/>
    <w:rsid w:val="005B27F3"/>
    <w:rsid w:val="00737D03"/>
    <w:rsid w:val="00752157"/>
    <w:rsid w:val="00752E0B"/>
    <w:rsid w:val="007723EB"/>
    <w:rsid w:val="008062BF"/>
    <w:rsid w:val="008217D2"/>
    <w:rsid w:val="008366E7"/>
    <w:rsid w:val="009347B3"/>
    <w:rsid w:val="00961026"/>
    <w:rsid w:val="009C67EC"/>
    <w:rsid w:val="00B00269"/>
    <w:rsid w:val="00C9508F"/>
    <w:rsid w:val="00C95AC2"/>
    <w:rsid w:val="00CA6D59"/>
    <w:rsid w:val="00D515F4"/>
    <w:rsid w:val="00E50370"/>
    <w:rsid w:val="00E57A07"/>
    <w:rsid w:val="00E5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57A0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34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47B3"/>
    <w:rPr>
      <w:rFonts w:ascii="Tahoma" w:hAnsi="Tahoma" w:cs="Tahoma"/>
      <w:sz w:val="16"/>
      <w:szCs w:val="16"/>
    </w:rPr>
  </w:style>
  <w:style w:type="character" w:customStyle="1" w:styleId="xbe">
    <w:name w:val="_xbe"/>
    <w:basedOn w:val="Standardnpsmoodstavce"/>
    <w:rsid w:val="00B00269"/>
  </w:style>
  <w:style w:type="table" w:styleId="Mkatabulky">
    <w:name w:val="Table Grid"/>
    <w:basedOn w:val="Normlntabulka"/>
    <w:uiPriority w:val="39"/>
    <w:rsid w:val="00B00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57A0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34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47B3"/>
    <w:rPr>
      <w:rFonts w:ascii="Tahoma" w:hAnsi="Tahoma" w:cs="Tahoma"/>
      <w:sz w:val="16"/>
      <w:szCs w:val="16"/>
    </w:rPr>
  </w:style>
  <w:style w:type="character" w:customStyle="1" w:styleId="xbe">
    <w:name w:val="_xbe"/>
    <w:basedOn w:val="Standardnpsmoodstavce"/>
    <w:rsid w:val="00B00269"/>
  </w:style>
  <w:style w:type="table" w:styleId="Mkatabulky">
    <w:name w:val="Table Grid"/>
    <w:basedOn w:val="Normlntabulka"/>
    <w:uiPriority w:val="39"/>
    <w:rsid w:val="00B00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59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Vojtíšek</dc:creator>
  <cp:keywords/>
  <dc:description/>
  <cp:lastModifiedBy>Prášilová</cp:lastModifiedBy>
  <cp:revision>9</cp:revision>
  <dcterms:created xsi:type="dcterms:W3CDTF">2015-10-26T13:04:00Z</dcterms:created>
  <dcterms:modified xsi:type="dcterms:W3CDTF">2015-11-19T13:56:00Z</dcterms:modified>
</cp:coreProperties>
</file>